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09" w:rsidRDefault="005E2942">
      <w:r>
        <w:fldChar w:fldCharType="begin"/>
      </w:r>
      <w:r>
        <w:instrText xml:space="preserve"> HYPERLINK "</w:instrText>
      </w:r>
      <w:r w:rsidRPr="005E2942">
        <w:instrText>https://www.eurostars-eureka.eu/countries/netherlands</w:instrText>
      </w:r>
      <w:r>
        <w:instrText xml:space="preserve">" </w:instrText>
      </w:r>
      <w:r>
        <w:fldChar w:fldCharType="separate"/>
      </w:r>
      <w:r w:rsidRPr="009434AD">
        <w:rPr>
          <w:rStyle w:val="Hyperlink"/>
        </w:rPr>
        <w:t>https://www.eurostars-eureka.eu/countries/netherlands</w:t>
      </w:r>
      <w:r>
        <w:fldChar w:fldCharType="end"/>
      </w:r>
    </w:p>
    <w:p w:rsidR="00CC3618" w:rsidRPr="006B555C" w:rsidRDefault="00CC3618" w:rsidP="00CC3618">
      <w:pPr>
        <w:shd w:val="clear" w:color="auto" w:fill="FFFFFF"/>
        <w:spacing w:after="0" w:line="488" w:lineRule="atLeast"/>
        <w:outlineLvl w:val="0"/>
        <w:rPr>
          <w:rFonts w:ascii="Arial" w:eastAsia="Times New Roman" w:hAnsi="Arial" w:cs="Arial"/>
          <w:b/>
          <w:bCs/>
          <w:color w:val="202020"/>
          <w:kern w:val="36"/>
          <w:sz w:val="20"/>
          <w:szCs w:val="20"/>
          <w:lang w:eastAsia="nl-NL"/>
        </w:rPr>
      </w:pPr>
      <w:r w:rsidRPr="006B555C">
        <w:rPr>
          <w:rFonts w:ascii="Arial" w:eastAsia="Times New Roman" w:hAnsi="Arial" w:cs="Arial"/>
          <w:b/>
          <w:bCs/>
          <w:i/>
          <w:iCs/>
          <w:color w:val="202020"/>
          <w:kern w:val="36"/>
          <w:sz w:val="20"/>
          <w:szCs w:val="20"/>
          <w:lang w:eastAsia="nl-NL"/>
        </w:rPr>
        <w:t>Amsterdam, 26 juli 2016</w:t>
      </w:r>
      <w:r w:rsidRPr="006462D2">
        <w:rPr>
          <w:rFonts w:ascii="Arial" w:eastAsia="Times New Roman" w:hAnsi="Arial" w:cs="Arial"/>
          <w:b/>
          <w:bCs/>
          <w:color w:val="202020"/>
          <w:kern w:val="36"/>
          <w:sz w:val="20"/>
          <w:szCs w:val="20"/>
          <w:lang w:eastAsia="nl-NL"/>
        </w:rPr>
        <w:br/>
      </w:r>
      <w:r w:rsidRPr="006462D2">
        <w:rPr>
          <w:rFonts w:ascii="Arial" w:eastAsia="Times New Roman" w:hAnsi="Arial" w:cs="Arial"/>
          <w:b/>
          <w:bCs/>
          <w:color w:val="202020"/>
          <w:kern w:val="36"/>
          <w:sz w:val="20"/>
          <w:szCs w:val="20"/>
          <w:lang w:eastAsia="nl-NL"/>
        </w:rPr>
        <w:br/>
        <w:t>Geachte redactie,</w:t>
      </w:r>
      <w:r w:rsidRPr="006462D2">
        <w:rPr>
          <w:rFonts w:ascii="Arial" w:eastAsia="Times New Roman" w:hAnsi="Arial" w:cs="Arial"/>
          <w:b/>
          <w:bCs/>
          <w:color w:val="202020"/>
          <w:kern w:val="36"/>
          <w:sz w:val="20"/>
          <w:szCs w:val="20"/>
          <w:lang w:eastAsia="nl-NL"/>
        </w:rPr>
        <w:br/>
      </w:r>
      <w:r w:rsidRPr="006462D2">
        <w:rPr>
          <w:rFonts w:ascii="Arial" w:eastAsia="Times New Roman" w:hAnsi="Arial" w:cs="Arial"/>
          <w:b/>
          <w:bCs/>
          <w:color w:val="202020"/>
          <w:kern w:val="36"/>
          <w:sz w:val="20"/>
          <w:szCs w:val="20"/>
          <w:lang w:eastAsia="nl-NL"/>
        </w:rPr>
        <w:br/>
        <w:t>Hierbij treft u een persbericht van vereniging Aand</w:t>
      </w:r>
      <w:r>
        <w:rPr>
          <w:rFonts w:ascii="Arial" w:eastAsia="Times New Roman" w:hAnsi="Arial" w:cs="Arial"/>
          <w:b/>
          <w:bCs/>
          <w:color w:val="202020"/>
          <w:kern w:val="36"/>
          <w:sz w:val="20"/>
          <w:szCs w:val="20"/>
          <w:lang w:eastAsia="nl-NL"/>
        </w:rPr>
        <w:t xml:space="preserve">acht voor Medische Bijsluiter. Dit naar aanleiding van een </w:t>
      </w:r>
      <w:r w:rsidRPr="006462D2">
        <w:rPr>
          <w:rFonts w:ascii="Arial" w:eastAsia="Times New Roman" w:hAnsi="Arial" w:cs="Arial"/>
          <w:b/>
          <w:bCs/>
          <w:color w:val="202020"/>
          <w:kern w:val="36"/>
          <w:sz w:val="20"/>
          <w:szCs w:val="20"/>
          <w:lang w:eastAsia="nl-NL"/>
        </w:rPr>
        <w:t xml:space="preserve">open brief van haar voorzitter drs. Alexander </w:t>
      </w:r>
      <w:proofErr w:type="spellStart"/>
      <w:r w:rsidRPr="006462D2">
        <w:rPr>
          <w:rFonts w:ascii="Arial" w:eastAsia="Times New Roman" w:hAnsi="Arial" w:cs="Arial"/>
          <w:b/>
          <w:bCs/>
          <w:color w:val="202020"/>
          <w:kern w:val="36"/>
          <w:sz w:val="20"/>
          <w:szCs w:val="20"/>
          <w:lang w:eastAsia="nl-NL"/>
        </w:rPr>
        <w:t>Grassi</w:t>
      </w:r>
      <w:proofErr w:type="spellEnd"/>
      <w:r w:rsidRPr="006462D2">
        <w:rPr>
          <w:rFonts w:ascii="Arial" w:eastAsia="Times New Roman" w:hAnsi="Arial" w:cs="Arial"/>
          <w:b/>
          <w:bCs/>
          <w:color w:val="202020"/>
          <w:kern w:val="36"/>
          <w:sz w:val="20"/>
          <w:szCs w:val="20"/>
          <w:lang w:eastAsia="nl-NL"/>
        </w:rPr>
        <w:t> aan minister drs. Edith I. Schippers van VWS d.d.15 februari 2016. </w:t>
      </w:r>
      <w:r w:rsidRPr="006462D2">
        <w:rPr>
          <w:rFonts w:ascii="Arial" w:eastAsia="Times New Roman" w:hAnsi="Arial" w:cs="Arial"/>
          <w:b/>
          <w:bCs/>
          <w:color w:val="202020"/>
          <w:kern w:val="36"/>
          <w:sz w:val="20"/>
          <w:szCs w:val="20"/>
          <w:lang w:eastAsia="nl-NL"/>
        </w:rPr>
        <w:br/>
      </w:r>
      <w:r w:rsidRPr="006462D2">
        <w:rPr>
          <w:rFonts w:ascii="Arial" w:eastAsia="Times New Roman" w:hAnsi="Arial" w:cs="Arial"/>
          <w:b/>
          <w:bCs/>
          <w:color w:val="202020"/>
          <w:kern w:val="36"/>
          <w:sz w:val="20"/>
          <w:szCs w:val="20"/>
          <w:lang w:eastAsia="nl-NL"/>
        </w:rPr>
        <w:br/>
        <w:t>Bijna half jaar na de ontvangst van een nietszeggende ontvangstbevestiging en veel heen weer gebel, hebben wij eindelijk een mondeling reactie van een “linie” die direct contact met de minister moet voorkomen, een duidelijk antwoord gekregen.</w:t>
      </w:r>
    </w:p>
    <w:p w:rsidR="00CC3618" w:rsidRPr="006B555C" w:rsidRDefault="00CC3618" w:rsidP="00CC3618">
      <w:pPr>
        <w:shd w:val="clear" w:color="auto" w:fill="FFFFFF"/>
        <w:spacing w:after="0" w:line="488" w:lineRule="atLeast"/>
        <w:outlineLvl w:val="0"/>
        <w:rPr>
          <w:rFonts w:ascii="Arial" w:eastAsia="Times New Roman" w:hAnsi="Arial" w:cs="Arial"/>
          <w:b/>
          <w:bCs/>
          <w:color w:val="202020"/>
          <w:kern w:val="36"/>
          <w:sz w:val="20"/>
          <w:szCs w:val="20"/>
          <w:lang w:eastAsia="nl-NL"/>
        </w:rPr>
      </w:pPr>
    </w:p>
    <w:p w:rsidR="00CC3618" w:rsidRPr="006B555C" w:rsidRDefault="00CC3618" w:rsidP="00CC3618">
      <w:pPr>
        <w:shd w:val="clear" w:color="auto" w:fill="FFFFFF"/>
        <w:spacing w:after="0" w:line="488" w:lineRule="atLeast"/>
        <w:outlineLvl w:val="0"/>
        <w:rPr>
          <w:rFonts w:ascii="Arial" w:eastAsia="Times New Roman" w:hAnsi="Arial" w:cs="Arial"/>
          <w:b/>
          <w:bCs/>
          <w:color w:val="202020"/>
          <w:kern w:val="36"/>
          <w:sz w:val="20"/>
          <w:szCs w:val="20"/>
          <w:lang w:eastAsia="nl-NL"/>
        </w:rPr>
      </w:pPr>
    </w:p>
    <w:p w:rsidR="00CC3618" w:rsidRPr="006462D2" w:rsidRDefault="00CC3618" w:rsidP="00CC3618">
      <w:pPr>
        <w:shd w:val="clear" w:color="auto" w:fill="FFFFFF"/>
        <w:spacing w:after="0" w:line="488" w:lineRule="atLeast"/>
        <w:outlineLvl w:val="0"/>
        <w:rPr>
          <w:rFonts w:ascii="Arial" w:eastAsia="Times New Roman" w:hAnsi="Arial" w:cs="Arial"/>
          <w:b/>
          <w:bCs/>
          <w:color w:val="202020"/>
          <w:kern w:val="36"/>
          <w:sz w:val="20"/>
          <w:szCs w:val="20"/>
          <w:lang w:eastAsia="nl-NL"/>
        </w:rPr>
      </w:pPr>
      <w:r w:rsidRPr="006B555C">
        <w:rPr>
          <w:rFonts w:ascii="Arial" w:eastAsia="Times New Roman" w:hAnsi="Arial" w:cs="Arial"/>
          <w:b/>
          <w:bCs/>
          <w:color w:val="202020"/>
          <w:kern w:val="36"/>
          <w:sz w:val="20"/>
          <w:szCs w:val="20"/>
          <w:lang w:eastAsia="nl-NL"/>
        </w:rPr>
        <w:t>https://gezondnu.nl/2014/01/02/onderzoek-naar-kwetsbare-ouderen-in-europa/</w:t>
      </w:r>
    </w:p>
    <w:p w:rsidR="00CC3618" w:rsidRPr="006B555C" w:rsidRDefault="00CC3618" w:rsidP="00CC3618">
      <w:pPr>
        <w:rPr>
          <w:rFonts w:ascii="Arial" w:hAnsi="Arial" w:cs="Arial"/>
          <w:sz w:val="20"/>
          <w:szCs w:val="20"/>
        </w:rPr>
      </w:pPr>
      <w:hyperlink r:id="rId5" w:history="1">
        <w:r w:rsidRPr="006B555C">
          <w:rPr>
            <w:rStyle w:val="Hyperlink"/>
            <w:rFonts w:ascii="Arial" w:hAnsi="Arial" w:cs="Arial"/>
            <w:sz w:val="20"/>
            <w:szCs w:val="20"/>
          </w:rPr>
          <w:t>http://www.stap.nl/nl/home/feiten-en-cijfers.html</w:t>
        </w:r>
      </w:hyperlink>
    </w:p>
    <w:p w:rsidR="00CC3618" w:rsidRPr="006B555C" w:rsidRDefault="00CC3618" w:rsidP="00CC3618">
      <w:pPr>
        <w:rPr>
          <w:rFonts w:ascii="Arial" w:hAnsi="Arial" w:cs="Arial"/>
          <w:sz w:val="20"/>
          <w:szCs w:val="20"/>
        </w:rPr>
      </w:pPr>
    </w:p>
    <w:p w:rsidR="00CC3618" w:rsidRPr="006B555C" w:rsidRDefault="00CC3618" w:rsidP="00CC3618">
      <w:pPr>
        <w:rPr>
          <w:rFonts w:ascii="Arial" w:hAnsi="Arial" w:cs="Arial"/>
          <w:sz w:val="20"/>
          <w:szCs w:val="20"/>
        </w:rPr>
      </w:pPr>
    </w:p>
    <w:p w:rsidR="00CC3618" w:rsidRPr="006B555C" w:rsidRDefault="00CC3618" w:rsidP="00CC3618">
      <w:pPr>
        <w:rPr>
          <w:rFonts w:ascii="Arial" w:hAnsi="Arial" w:cs="Arial"/>
          <w:sz w:val="20"/>
          <w:szCs w:val="20"/>
          <w:lang w:val="en-US"/>
        </w:rPr>
      </w:pPr>
      <w:r w:rsidRPr="006B555C">
        <w:rPr>
          <w:rFonts w:ascii="Arial" w:hAnsi="Arial" w:cs="Arial"/>
          <w:sz w:val="20"/>
          <w:szCs w:val="20"/>
          <w:lang w:val="en-US"/>
        </w:rPr>
        <w:t xml:space="preserve">the criteria and to use them in quality improvement </w:t>
      </w:r>
      <w:proofErr w:type="spellStart"/>
      <w:r w:rsidRPr="006B555C">
        <w:rPr>
          <w:rFonts w:ascii="Arial" w:hAnsi="Arial" w:cs="Arial"/>
          <w:sz w:val="20"/>
          <w:szCs w:val="20"/>
          <w:lang w:val="en-US"/>
        </w:rPr>
        <w:t>activi</w:t>
      </w:r>
      <w:proofErr w:type="spellEnd"/>
      <w:r w:rsidRPr="006B555C">
        <w:rPr>
          <w:rFonts w:ascii="Arial" w:hAnsi="Arial" w:cs="Arial"/>
          <w:sz w:val="20"/>
          <w:szCs w:val="20"/>
          <w:lang w:val="en-US"/>
        </w:rPr>
        <w:t>-</w:t>
      </w:r>
    </w:p>
    <w:p w:rsidR="00CC3618" w:rsidRPr="006B555C" w:rsidRDefault="00CC3618" w:rsidP="00CC3618">
      <w:pPr>
        <w:rPr>
          <w:rFonts w:ascii="Arial" w:hAnsi="Arial" w:cs="Arial"/>
          <w:sz w:val="20"/>
          <w:szCs w:val="20"/>
          <w:lang w:val="en-US"/>
        </w:rPr>
      </w:pPr>
    </w:p>
    <w:p w:rsidR="00CC3618" w:rsidRPr="006B555C" w:rsidRDefault="00CC3618" w:rsidP="00CC3618">
      <w:pPr>
        <w:rPr>
          <w:rFonts w:ascii="Arial" w:hAnsi="Arial" w:cs="Arial"/>
          <w:sz w:val="20"/>
          <w:szCs w:val="20"/>
          <w:lang w:val="en-US"/>
        </w:rPr>
      </w:pPr>
      <w:r w:rsidRPr="006B555C">
        <w:rPr>
          <w:rFonts w:ascii="Arial" w:hAnsi="Arial" w:cs="Arial"/>
          <w:sz w:val="20"/>
          <w:szCs w:val="20"/>
          <w:lang w:val="en-US"/>
        </w:rPr>
        <w:t>The Beers Criteria were first introduced in 1991.1 Since then, widespread efforts to educate clinicians about  ties have had meaningful impacts on the quality of care of older adults. Use of many medications included in the Beers Criteria has declined, others have been withdrawn from the market, and there is greater (although still too little) appreciation of the unique considerations that should be applied when prescribing for older adults.2–7</w:t>
      </w:r>
    </w:p>
    <w:p w:rsidR="005E2942" w:rsidRPr="00CC3618" w:rsidRDefault="005E2942">
      <w:pPr>
        <w:rPr>
          <w:lang w:val="en-US"/>
        </w:rPr>
      </w:pPr>
      <w:bookmarkStart w:id="0" w:name="_GoBack"/>
      <w:bookmarkEnd w:id="0"/>
    </w:p>
    <w:sectPr w:rsidR="005E2942" w:rsidRPr="00CC3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76"/>
    <w:rsid w:val="00444276"/>
    <w:rsid w:val="005E2942"/>
    <w:rsid w:val="00681B09"/>
    <w:rsid w:val="00CC3618"/>
    <w:rsid w:val="00FC1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44427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442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276"/>
    <w:rPr>
      <w:color w:val="0000FF"/>
      <w:u w:val="single"/>
    </w:rPr>
  </w:style>
  <w:style w:type="paragraph" w:customStyle="1" w:styleId="readmore">
    <w:name w:val="readmore"/>
    <w:basedOn w:val="Standaard"/>
    <w:rsid w:val="004442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442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76"/>
    <w:rPr>
      <w:rFonts w:ascii="Tahoma" w:hAnsi="Tahoma" w:cs="Tahoma"/>
      <w:sz w:val="16"/>
      <w:szCs w:val="16"/>
    </w:rPr>
  </w:style>
  <w:style w:type="character" w:customStyle="1" w:styleId="Kop3Char">
    <w:name w:val="Kop 3 Char"/>
    <w:basedOn w:val="Standaardalinea-lettertype"/>
    <w:link w:val="Kop3"/>
    <w:uiPriority w:val="9"/>
    <w:rsid w:val="00444276"/>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CC3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44427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442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276"/>
    <w:rPr>
      <w:color w:val="0000FF"/>
      <w:u w:val="single"/>
    </w:rPr>
  </w:style>
  <w:style w:type="paragraph" w:customStyle="1" w:styleId="readmore">
    <w:name w:val="readmore"/>
    <w:basedOn w:val="Standaard"/>
    <w:rsid w:val="004442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442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76"/>
    <w:rPr>
      <w:rFonts w:ascii="Tahoma" w:hAnsi="Tahoma" w:cs="Tahoma"/>
      <w:sz w:val="16"/>
      <w:szCs w:val="16"/>
    </w:rPr>
  </w:style>
  <w:style w:type="character" w:customStyle="1" w:styleId="Kop3Char">
    <w:name w:val="Kop 3 Char"/>
    <w:basedOn w:val="Standaardalinea-lettertype"/>
    <w:link w:val="Kop3"/>
    <w:uiPriority w:val="9"/>
    <w:rsid w:val="00444276"/>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CC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1700">
      <w:bodyDiv w:val="1"/>
      <w:marLeft w:val="0"/>
      <w:marRight w:val="0"/>
      <w:marTop w:val="0"/>
      <w:marBottom w:val="0"/>
      <w:divBdr>
        <w:top w:val="none" w:sz="0" w:space="0" w:color="auto"/>
        <w:left w:val="none" w:sz="0" w:space="0" w:color="auto"/>
        <w:bottom w:val="none" w:sz="0" w:space="0" w:color="auto"/>
        <w:right w:val="none" w:sz="0" w:space="0" w:color="auto"/>
      </w:divBdr>
    </w:div>
    <w:div w:id="922229153">
      <w:bodyDiv w:val="1"/>
      <w:marLeft w:val="0"/>
      <w:marRight w:val="0"/>
      <w:marTop w:val="0"/>
      <w:marBottom w:val="0"/>
      <w:divBdr>
        <w:top w:val="none" w:sz="0" w:space="0" w:color="auto"/>
        <w:left w:val="none" w:sz="0" w:space="0" w:color="auto"/>
        <w:bottom w:val="none" w:sz="0" w:space="0" w:color="auto"/>
        <w:right w:val="none" w:sz="0" w:space="0" w:color="auto"/>
      </w:divBdr>
    </w:div>
    <w:div w:id="13178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nl/nl/home/feiten-en-cijfers.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207</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Grassi</dc:creator>
  <cp:lastModifiedBy>Alexander Grassi</cp:lastModifiedBy>
  <cp:revision>1</cp:revision>
  <dcterms:created xsi:type="dcterms:W3CDTF">2017-01-04T07:44:00Z</dcterms:created>
  <dcterms:modified xsi:type="dcterms:W3CDTF">2017-01-04T14:05:00Z</dcterms:modified>
</cp:coreProperties>
</file>